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CF17D5" w14:textId="460D014B" w:rsidR="001C373D" w:rsidRPr="00C767DB" w:rsidRDefault="004C4985">
      <w:pPr>
        <w:pStyle w:val="Otsikko1"/>
        <w:rPr>
          <w:lang w:val="fi-FI"/>
        </w:rPr>
      </w:pPr>
      <w:bookmarkStart w:id="0" w:name="_3yb8zygflw55" w:colFirst="0" w:colLast="0"/>
      <w:bookmarkEnd w:id="0"/>
      <w:r w:rsidRPr="00C767DB">
        <w:rPr>
          <w:lang w:val="fi-FI"/>
        </w:rPr>
        <w:t>Aloite roskienkeruupäivästä Espoon peruskouluihin</w:t>
      </w:r>
    </w:p>
    <w:p w14:paraId="08CF17D6" w14:textId="77777777" w:rsidR="001C373D" w:rsidRPr="00C767DB" w:rsidRDefault="001C373D">
      <w:pPr>
        <w:rPr>
          <w:lang w:val="fi-FI"/>
        </w:rPr>
      </w:pPr>
    </w:p>
    <w:p w14:paraId="08CF17DB" w14:textId="77777777" w:rsidR="001C373D" w:rsidRPr="00C767DB" w:rsidRDefault="001C373D">
      <w:pPr>
        <w:rPr>
          <w:sz w:val="24"/>
          <w:szCs w:val="24"/>
          <w:u w:val="single"/>
          <w:lang w:val="fi-FI"/>
        </w:rPr>
      </w:pPr>
    </w:p>
    <w:p w14:paraId="08CF17DC" w14:textId="615B2DAD" w:rsidR="001C373D" w:rsidRPr="00C767DB" w:rsidRDefault="004C4985">
      <w:pPr>
        <w:rPr>
          <w:sz w:val="24"/>
          <w:szCs w:val="24"/>
          <w:lang w:val="fi-FI"/>
        </w:rPr>
      </w:pPr>
      <w:r w:rsidRPr="00C767DB">
        <w:rPr>
          <w:sz w:val="24"/>
          <w:szCs w:val="24"/>
          <w:lang w:val="fi-FI"/>
        </w:rPr>
        <w:t xml:space="preserve">Jo useissa peruskoulussa on tullut tutuksi roskienkeruupäivä, jossa oppilaat opettajan johdolla keräävät </w:t>
      </w:r>
      <w:r w:rsidRPr="00C767DB">
        <w:rPr>
          <w:sz w:val="24"/>
          <w:szCs w:val="24"/>
          <w:lang w:val="fi-FI"/>
        </w:rPr>
        <w:t>lähialueelta ja sen luonnosta löytyviä roskia. Esimerkiksi Saunalahden ja Viherlaakson kouluissa kyseinen käytäntö on ollut erittäin toimiva.</w:t>
      </w:r>
    </w:p>
    <w:p w14:paraId="08CF17DD" w14:textId="77777777" w:rsidR="001C373D" w:rsidRPr="00C767DB" w:rsidRDefault="001C373D">
      <w:pPr>
        <w:rPr>
          <w:sz w:val="24"/>
          <w:szCs w:val="24"/>
          <w:lang w:val="fi-FI"/>
        </w:rPr>
      </w:pPr>
    </w:p>
    <w:p w14:paraId="08CF17DE" w14:textId="77777777" w:rsidR="001C373D" w:rsidRPr="00C767DB" w:rsidRDefault="004C4985">
      <w:pPr>
        <w:rPr>
          <w:sz w:val="24"/>
          <w:szCs w:val="24"/>
          <w:lang w:val="fi-FI"/>
        </w:rPr>
      </w:pPr>
      <w:r w:rsidRPr="00C767DB">
        <w:rPr>
          <w:sz w:val="24"/>
          <w:szCs w:val="24"/>
          <w:lang w:val="fi-FI"/>
        </w:rPr>
        <w:t>Espoo järjestää aktiivisesti koko kaupungille suunnattuja roskienkeräyskampanjoita, joilla aktivoidaan yhteisöä arvostamaan luonnon monimuotoisuutta. Laajentamalla keräämistä myös alakouluihin myös nuorempia sukupolvia voidaan kannustaa osallistumaan kaupungin siisteyden ylläpitämiseen.</w:t>
      </w:r>
    </w:p>
    <w:p w14:paraId="08CF17DF" w14:textId="77777777" w:rsidR="001C373D" w:rsidRPr="00C767DB" w:rsidRDefault="001C373D">
      <w:pPr>
        <w:rPr>
          <w:sz w:val="24"/>
          <w:szCs w:val="24"/>
          <w:lang w:val="fi-FI"/>
        </w:rPr>
      </w:pPr>
    </w:p>
    <w:p w14:paraId="08CF17E0" w14:textId="77777777" w:rsidR="001C373D" w:rsidRPr="00C767DB" w:rsidRDefault="004C4985">
      <w:pPr>
        <w:rPr>
          <w:sz w:val="24"/>
          <w:szCs w:val="24"/>
          <w:lang w:val="fi-FI"/>
        </w:rPr>
      </w:pPr>
      <w:r w:rsidRPr="00C767DB">
        <w:rPr>
          <w:sz w:val="24"/>
          <w:szCs w:val="24"/>
          <w:lang w:val="fi-FI"/>
        </w:rPr>
        <w:t>Myös Espoon sivuilla mainitaan opetukseen kuuluvasta kestävän kehityksen korotuksesta, tähän voisi helposti sisältyä roskienkeruupäivä.</w:t>
      </w:r>
    </w:p>
    <w:p w14:paraId="08CF17E1" w14:textId="77777777" w:rsidR="001C373D" w:rsidRPr="00C767DB" w:rsidRDefault="001C373D">
      <w:pPr>
        <w:rPr>
          <w:sz w:val="24"/>
          <w:szCs w:val="24"/>
          <w:lang w:val="fi-FI"/>
        </w:rPr>
      </w:pPr>
    </w:p>
    <w:p w14:paraId="08CF17E2" w14:textId="77777777" w:rsidR="001C373D" w:rsidRPr="00C767DB" w:rsidRDefault="004C4985">
      <w:pPr>
        <w:rPr>
          <w:sz w:val="24"/>
          <w:szCs w:val="24"/>
          <w:lang w:val="fi-FI"/>
        </w:rPr>
      </w:pPr>
      <w:r w:rsidRPr="00C767DB">
        <w:rPr>
          <w:sz w:val="24"/>
          <w:szCs w:val="24"/>
          <w:lang w:val="fi-FI"/>
        </w:rPr>
        <w:t>Espoon nuorisovaltuuston kestävän kehityksen työryhmä ehdottaa kaikkia Espoon alakoulujen koskevasta roskienkeruupäivästä. Jokainen luokka käyttäisi roskien keräämiseen yhden kokonaisen oppitunnin, jossa oppilaat kulkevat jalan opettajan valvonnan alaisena lähialueilla ja luonnossa keräämässä sieltä löytyviä roskia.</w:t>
      </w:r>
    </w:p>
    <w:p w14:paraId="08CF17E3" w14:textId="77777777" w:rsidR="001C373D" w:rsidRPr="00C767DB" w:rsidRDefault="001C373D">
      <w:pPr>
        <w:rPr>
          <w:sz w:val="24"/>
          <w:szCs w:val="24"/>
          <w:lang w:val="fi-FI"/>
        </w:rPr>
      </w:pPr>
    </w:p>
    <w:p w14:paraId="08CF17E4" w14:textId="77777777" w:rsidR="001C373D" w:rsidRPr="00C767DB" w:rsidRDefault="004C4985">
      <w:pPr>
        <w:rPr>
          <w:sz w:val="24"/>
          <w:szCs w:val="24"/>
          <w:lang w:val="fi-FI"/>
        </w:rPr>
      </w:pPr>
      <w:r w:rsidRPr="00C767DB">
        <w:rPr>
          <w:sz w:val="24"/>
          <w:szCs w:val="24"/>
          <w:lang w:val="fi-FI"/>
        </w:rPr>
        <w:t xml:space="preserve">Roskienkeruupäivä voisi konkretisoida luonnon roskaamisen tosiseikan ja saada yhä enemmän nuorisoa ymmärtämään miten pienillä teoilla voi vaikuttaa ympäristön hyvinvointiin ja viihtyvyyteen. </w:t>
      </w:r>
    </w:p>
    <w:p w14:paraId="08CF17E5" w14:textId="77777777" w:rsidR="001C373D" w:rsidRPr="00C767DB" w:rsidRDefault="001C373D">
      <w:pPr>
        <w:rPr>
          <w:sz w:val="24"/>
          <w:szCs w:val="24"/>
          <w:lang w:val="fi-FI"/>
        </w:rPr>
      </w:pPr>
    </w:p>
    <w:p w14:paraId="08CF17E6" w14:textId="77777777" w:rsidR="001C373D" w:rsidRPr="00C767DB" w:rsidRDefault="004C4985">
      <w:pPr>
        <w:rPr>
          <w:sz w:val="24"/>
          <w:szCs w:val="24"/>
          <w:lang w:val="fi-FI"/>
        </w:rPr>
      </w:pPr>
      <w:r w:rsidRPr="00C767DB">
        <w:rPr>
          <w:sz w:val="24"/>
          <w:szCs w:val="24"/>
          <w:lang w:val="fi-FI"/>
        </w:rPr>
        <w:t>Espoossa 13.8.2024</w:t>
      </w:r>
    </w:p>
    <w:p w14:paraId="08CF17E7" w14:textId="77777777" w:rsidR="001C373D" w:rsidRPr="00C767DB" w:rsidRDefault="001C373D">
      <w:pPr>
        <w:rPr>
          <w:sz w:val="24"/>
          <w:szCs w:val="24"/>
          <w:lang w:val="fi-FI"/>
        </w:rPr>
      </w:pPr>
    </w:p>
    <w:p w14:paraId="08CF17E8" w14:textId="77777777" w:rsidR="001C373D" w:rsidRPr="00C767DB" w:rsidRDefault="004C4985">
      <w:pPr>
        <w:rPr>
          <w:sz w:val="24"/>
          <w:szCs w:val="24"/>
          <w:lang w:val="fi-FI"/>
        </w:rPr>
      </w:pPr>
      <w:r w:rsidRPr="00C767DB">
        <w:rPr>
          <w:sz w:val="24"/>
          <w:szCs w:val="24"/>
          <w:lang w:val="fi-FI"/>
        </w:rPr>
        <w:t xml:space="preserve">Iida Karjalainen </w:t>
      </w:r>
    </w:p>
    <w:p w14:paraId="08CF17E9" w14:textId="77777777" w:rsidR="001C373D" w:rsidRPr="00C767DB" w:rsidRDefault="004C4985">
      <w:pPr>
        <w:rPr>
          <w:sz w:val="24"/>
          <w:szCs w:val="24"/>
          <w:lang w:val="fi-FI"/>
        </w:rPr>
      </w:pPr>
      <w:r w:rsidRPr="00C767DB">
        <w:rPr>
          <w:sz w:val="24"/>
          <w:szCs w:val="24"/>
          <w:lang w:val="fi-FI"/>
        </w:rPr>
        <w:t xml:space="preserve">Espoon </w:t>
      </w:r>
      <w:proofErr w:type="spellStart"/>
      <w:r w:rsidRPr="00C767DB">
        <w:rPr>
          <w:sz w:val="24"/>
          <w:szCs w:val="24"/>
          <w:lang w:val="fi-FI"/>
        </w:rPr>
        <w:t>nuorisovaltuusto</w:t>
      </w:r>
      <w:proofErr w:type="spellEnd"/>
    </w:p>
    <w:p w14:paraId="08CF17EA" w14:textId="77777777" w:rsidR="001C373D" w:rsidRPr="00C767DB" w:rsidRDefault="004C4985">
      <w:pPr>
        <w:rPr>
          <w:sz w:val="24"/>
          <w:szCs w:val="24"/>
          <w:lang w:val="fi-FI"/>
        </w:rPr>
      </w:pPr>
      <w:r w:rsidRPr="00C767DB">
        <w:rPr>
          <w:sz w:val="24"/>
          <w:szCs w:val="24"/>
          <w:lang w:val="fi-FI"/>
        </w:rPr>
        <w:t xml:space="preserve">Kestävän kehityksen työryhmä </w:t>
      </w:r>
    </w:p>
    <w:p w14:paraId="08CF17EB" w14:textId="77777777" w:rsidR="001C373D" w:rsidRPr="00C767DB" w:rsidRDefault="004C4985">
      <w:pPr>
        <w:rPr>
          <w:sz w:val="24"/>
          <w:szCs w:val="24"/>
          <w:lang w:val="fi-FI"/>
        </w:rPr>
      </w:pPr>
      <w:r w:rsidRPr="00C767DB">
        <w:rPr>
          <w:sz w:val="24"/>
          <w:szCs w:val="24"/>
          <w:lang w:val="fi-FI"/>
        </w:rPr>
        <w:t>iidainkeri.karjalainen@gmail.com</w:t>
      </w:r>
    </w:p>
    <w:p w14:paraId="08CF17EC" w14:textId="77777777" w:rsidR="001C373D" w:rsidRPr="00C767DB" w:rsidRDefault="001C373D">
      <w:pPr>
        <w:rPr>
          <w:sz w:val="24"/>
          <w:szCs w:val="24"/>
          <w:lang w:val="fi-FI"/>
        </w:rPr>
      </w:pPr>
    </w:p>
    <w:p w14:paraId="08CF17ED" w14:textId="77777777" w:rsidR="001C373D" w:rsidRPr="00C767DB" w:rsidRDefault="004C4985">
      <w:pPr>
        <w:rPr>
          <w:sz w:val="24"/>
          <w:szCs w:val="24"/>
          <w:lang w:val="fi-FI"/>
        </w:rPr>
      </w:pPr>
      <w:r w:rsidRPr="00C767DB">
        <w:rPr>
          <w:sz w:val="24"/>
          <w:szCs w:val="24"/>
          <w:lang w:val="fi-FI"/>
        </w:rPr>
        <w:t>Sofia Denut</w:t>
      </w:r>
    </w:p>
    <w:p w14:paraId="08CF17EE" w14:textId="77777777" w:rsidR="001C373D" w:rsidRPr="00C767DB" w:rsidRDefault="004C4985">
      <w:pPr>
        <w:rPr>
          <w:sz w:val="24"/>
          <w:szCs w:val="24"/>
          <w:lang w:val="fi-FI"/>
        </w:rPr>
      </w:pPr>
      <w:r w:rsidRPr="00C767DB">
        <w:rPr>
          <w:sz w:val="24"/>
          <w:szCs w:val="24"/>
          <w:lang w:val="fi-FI"/>
        </w:rPr>
        <w:t xml:space="preserve">Espoon </w:t>
      </w:r>
      <w:proofErr w:type="spellStart"/>
      <w:r w:rsidRPr="00C767DB">
        <w:rPr>
          <w:sz w:val="24"/>
          <w:szCs w:val="24"/>
          <w:lang w:val="fi-FI"/>
        </w:rPr>
        <w:t>nuorisovaltuusto</w:t>
      </w:r>
      <w:proofErr w:type="spellEnd"/>
    </w:p>
    <w:p w14:paraId="08CF17EF" w14:textId="77777777" w:rsidR="001C373D" w:rsidRPr="00C767DB" w:rsidRDefault="004C4985">
      <w:pPr>
        <w:rPr>
          <w:sz w:val="24"/>
          <w:szCs w:val="24"/>
          <w:lang w:val="fi-FI"/>
        </w:rPr>
      </w:pPr>
      <w:r w:rsidRPr="00C767DB">
        <w:rPr>
          <w:sz w:val="24"/>
          <w:szCs w:val="24"/>
          <w:lang w:val="fi-FI"/>
        </w:rPr>
        <w:t>Kestävän kehityksen työryhmä</w:t>
      </w:r>
    </w:p>
    <w:p w14:paraId="08CF17F1" w14:textId="637069D5" w:rsidR="001C373D" w:rsidRPr="00C767DB" w:rsidRDefault="004C4985" w:rsidP="001946E8">
      <w:pPr>
        <w:rPr>
          <w:sz w:val="24"/>
          <w:szCs w:val="24"/>
          <w:lang w:val="fi-FI"/>
        </w:rPr>
      </w:pPr>
      <w:r w:rsidRPr="00C767DB">
        <w:rPr>
          <w:sz w:val="24"/>
          <w:szCs w:val="24"/>
          <w:lang w:val="fi-FI"/>
        </w:rPr>
        <w:t>sofia.denut@icloud.com</w:t>
      </w:r>
    </w:p>
    <w:sectPr w:rsidR="001C373D" w:rsidRPr="00C767DB">
      <w:headerReference w:type="default" r:id="rId7"/>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18E3" w14:textId="77777777" w:rsidR="004C4985" w:rsidRDefault="004C4985">
      <w:pPr>
        <w:spacing w:line="240" w:lineRule="auto"/>
      </w:pPr>
      <w:r>
        <w:separator/>
      </w:r>
    </w:p>
  </w:endnote>
  <w:endnote w:type="continuationSeparator" w:id="0">
    <w:p w14:paraId="08CF18E5" w14:textId="77777777" w:rsidR="004C4985" w:rsidRDefault="004C4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18DF" w14:textId="77777777" w:rsidR="004C4985" w:rsidRDefault="004C4985">
      <w:pPr>
        <w:spacing w:line="240" w:lineRule="auto"/>
      </w:pPr>
      <w:r>
        <w:separator/>
      </w:r>
    </w:p>
  </w:footnote>
  <w:footnote w:type="continuationSeparator" w:id="0">
    <w:p w14:paraId="08CF18E1" w14:textId="77777777" w:rsidR="004C4985" w:rsidRDefault="004C4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18DC" w14:textId="77777777" w:rsidR="001C373D" w:rsidRDefault="004C4985">
    <w:pPr>
      <w:rPr>
        <w:b/>
      </w:rPr>
    </w:pPr>
    <w:r>
      <w:rPr>
        <w:noProof/>
      </w:rPr>
      <w:drawing>
        <wp:anchor distT="114300" distB="114300" distL="114300" distR="114300" simplePos="0" relativeHeight="251658240" behindDoc="0" locked="0" layoutInCell="1" hidden="0" allowOverlap="1" wp14:anchorId="08CF18DF" wp14:editId="08CF18E0">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8CF18E1" wp14:editId="08CF18E2">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08CF18DD" w14:textId="77777777" w:rsidR="001C373D" w:rsidRDefault="001C373D">
    <w:pPr>
      <w:rPr>
        <w:b/>
      </w:rPr>
    </w:pPr>
  </w:p>
  <w:p w14:paraId="08CF18DE" w14:textId="504B2462" w:rsidR="001C373D" w:rsidRDefault="001C373D">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C73"/>
    <w:multiLevelType w:val="multilevel"/>
    <w:tmpl w:val="7C44A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B95987"/>
    <w:multiLevelType w:val="multilevel"/>
    <w:tmpl w:val="D65E4D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751270691">
    <w:abstractNumId w:val="1"/>
  </w:num>
  <w:num w:numId="2" w16cid:durableId="12674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3D"/>
    <w:rsid w:val="00071A39"/>
    <w:rsid w:val="00185DC2"/>
    <w:rsid w:val="001946E8"/>
    <w:rsid w:val="001C373D"/>
    <w:rsid w:val="004C4985"/>
    <w:rsid w:val="005C67A7"/>
    <w:rsid w:val="00C767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172F"/>
  <w15:docId w15:val="{93A8BB24-296A-4CCF-AB47-A8E6A92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071A3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071A39"/>
  </w:style>
  <w:style w:type="paragraph" w:styleId="Alatunniste">
    <w:name w:val="footer"/>
    <w:basedOn w:val="Normaali"/>
    <w:link w:val="AlatunnisteChar"/>
    <w:uiPriority w:val="99"/>
    <w:unhideWhenUsed/>
    <w:rsid w:val="00071A3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071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1293</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2</cp:revision>
  <dcterms:created xsi:type="dcterms:W3CDTF">2024-10-15T07:21:00Z</dcterms:created>
  <dcterms:modified xsi:type="dcterms:W3CDTF">2024-10-15T07:21:00Z</dcterms:modified>
</cp:coreProperties>
</file>